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64" w:rsidRDefault="00B52EBE">
      <w:pPr>
        <w:ind w:firstLine="1"/>
        <w:rPr>
          <w:rFonts w:ascii="Calibri" w:hAnsi="Calibri"/>
          <w:b/>
        </w:rPr>
      </w:pPr>
      <w:r>
        <w:rPr>
          <w:rFonts w:ascii="Calibri" w:hAnsi="Calibri"/>
        </w:rPr>
        <w:t>oznaczenie sprawy NLZ.</w:t>
      </w:r>
      <w:r w:rsidR="0032061B">
        <w:rPr>
          <w:rFonts w:ascii="Calibri" w:hAnsi="Calibri"/>
        </w:rPr>
        <w:t>2019</w:t>
      </w:r>
      <w:r w:rsidRPr="00B132E1">
        <w:rPr>
          <w:rFonts w:ascii="Calibri" w:hAnsi="Calibri"/>
        </w:rPr>
        <w:t>.271.</w:t>
      </w:r>
      <w:r w:rsidR="0032061B">
        <w:rPr>
          <w:rFonts w:ascii="Calibri" w:hAnsi="Calibri"/>
        </w:rPr>
        <w:t>19</w:t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</w:r>
      <w:r w:rsidR="00B132E1" w:rsidRPr="00B132E1">
        <w:rPr>
          <w:rFonts w:ascii="Calibri" w:hAnsi="Calibri"/>
        </w:rPr>
        <w:tab/>
        <w:t xml:space="preserve">Bydgoszcz, </w:t>
      </w:r>
      <w:r w:rsidR="0032061B">
        <w:rPr>
          <w:rFonts w:ascii="Calibri" w:hAnsi="Calibri"/>
        </w:rPr>
        <w:t>01</w:t>
      </w:r>
      <w:r w:rsidR="00B47FA6">
        <w:rPr>
          <w:rFonts w:ascii="Calibri" w:hAnsi="Calibri"/>
        </w:rPr>
        <w:t>.</w:t>
      </w:r>
      <w:r w:rsidR="0032061B">
        <w:rPr>
          <w:rFonts w:ascii="Calibri" w:hAnsi="Calibri"/>
        </w:rPr>
        <w:t>04</w:t>
      </w:r>
      <w:r w:rsidR="00B132E1" w:rsidRPr="00B132E1">
        <w:rPr>
          <w:rFonts w:ascii="Calibri" w:hAnsi="Calibri"/>
        </w:rPr>
        <w:t>.201</w:t>
      </w:r>
      <w:r w:rsidR="00061CA0">
        <w:rPr>
          <w:rFonts w:ascii="Calibri" w:hAnsi="Calibri"/>
        </w:rPr>
        <w:t>9</w:t>
      </w:r>
    </w:p>
    <w:p w:rsidR="00994436" w:rsidRDefault="00994436">
      <w:pPr>
        <w:ind w:firstLine="1"/>
        <w:rPr>
          <w:rFonts w:ascii="Calibri" w:hAnsi="Calibri"/>
          <w:b/>
        </w:rPr>
      </w:pPr>
    </w:p>
    <w:p w:rsidR="00B71464" w:rsidRDefault="00F32822">
      <w:pPr>
        <w:ind w:right="961" w:firstLine="1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bCs/>
        </w:rPr>
        <w:t xml:space="preserve">MODERNIZACJA INSTALACJI WODOCIĄGOWEJ </w:t>
      </w:r>
    </w:p>
    <w:p w:rsidR="00B71464" w:rsidRDefault="00B71464">
      <w:pPr>
        <w:pStyle w:val="Standard"/>
        <w:jc w:val="center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B71464" w:rsidRDefault="00B71464">
      <w:pPr>
        <w:jc w:val="both"/>
        <w:rPr>
          <w:rFonts w:ascii="Calibri" w:hAnsi="Calibri"/>
          <w:color w:val="FF0000"/>
        </w:rPr>
      </w:pPr>
    </w:p>
    <w:p w:rsidR="00B71464" w:rsidRDefault="00B52EBE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  <w:r>
        <w:rPr>
          <w:rFonts w:ascii="Calibri" w:eastAsia="Times New Roman" w:hAnsi="Calibri"/>
          <w:b w:val="0"/>
          <w:bCs/>
          <w:color w:val="auto"/>
          <w:sz w:val="20"/>
        </w:rPr>
        <w:t>INFORMACJA</w:t>
      </w:r>
    </w:p>
    <w:p w:rsidR="00B71464" w:rsidRDefault="00B52EBE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  <w:r>
        <w:rPr>
          <w:rFonts w:ascii="Calibri" w:eastAsia="Times New Roman" w:hAnsi="Calibri"/>
          <w:b w:val="0"/>
          <w:bCs/>
          <w:color w:val="auto"/>
          <w:sz w:val="20"/>
        </w:rPr>
        <w:t>w oparciu o art. 86 ust 5 ustawy Prawo zamówień publicznych</w:t>
      </w:r>
    </w:p>
    <w:p w:rsidR="00B71464" w:rsidRDefault="00B71464">
      <w:pPr>
        <w:rPr>
          <w:color w:val="FF0000"/>
        </w:rPr>
      </w:pPr>
    </w:p>
    <w:tbl>
      <w:tblPr>
        <w:tblW w:w="12483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8"/>
        <w:gridCol w:w="3123"/>
        <w:gridCol w:w="1486"/>
        <w:gridCol w:w="1487"/>
      </w:tblGrid>
      <w:tr w:rsidR="00F32822" w:rsidTr="006075EC">
        <w:trPr>
          <w:cantSplit/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22" w:rsidRDefault="00F328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22" w:rsidRDefault="00F32822" w:rsidP="00B47F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22" w:rsidRDefault="00F32822" w:rsidP="00B47FA6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  <w:r w:rsidR="006075EC">
              <w:rPr>
                <w:rFonts w:ascii="Calibri" w:hAnsi="Calibri"/>
                <w:sz w:val="18"/>
                <w:szCs w:val="18"/>
              </w:rPr>
              <w:t xml:space="preserve"> brutto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22" w:rsidRDefault="00F32822" w:rsidP="00B47FA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Termin realizacji</w:t>
            </w:r>
            <w:r w:rsidR="006075EC">
              <w:rPr>
                <w:rFonts w:ascii="Calibri" w:hAnsi="Calibri"/>
                <w:sz w:val="18"/>
              </w:rPr>
              <w:t xml:space="preserve"> w miesiącach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2" w:rsidRDefault="00F32822" w:rsidP="00B47F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2822">
              <w:rPr>
                <w:rFonts w:ascii="Calibri" w:hAnsi="Calibri"/>
                <w:sz w:val="18"/>
                <w:szCs w:val="18"/>
              </w:rPr>
              <w:t>Okres gwarancji</w:t>
            </w:r>
          </w:p>
          <w:p w:rsidR="006075EC" w:rsidRPr="00F32822" w:rsidRDefault="006075EC" w:rsidP="00B47F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miesiącach</w:t>
            </w:r>
          </w:p>
        </w:tc>
      </w:tr>
      <w:tr w:rsidR="00F32822" w:rsidRPr="00061CA0" w:rsidTr="006075EC">
        <w:trPr>
          <w:cantSplit/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22" w:rsidRPr="00B31189" w:rsidRDefault="00F32822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B31189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22" w:rsidRPr="00B31189" w:rsidRDefault="006075EC" w:rsidP="00B47F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1189">
              <w:rPr>
                <w:rFonts w:ascii="Calibri" w:hAnsi="Calibri"/>
                <w:sz w:val="22"/>
                <w:szCs w:val="22"/>
              </w:rPr>
              <w:t xml:space="preserve">Przedsiębiorstwo usług wodociągowych, kanalizacyjnych i gazowych EXPRESS Kazimierz Puchalski, ul. Źródlana 13, 85 – 444 Bydgoszcz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22" w:rsidRPr="00B31189" w:rsidRDefault="0032061B" w:rsidP="00B47FA6">
            <w:pPr>
              <w:ind w:right="-7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701 455,56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22" w:rsidRPr="00B31189" w:rsidRDefault="0032061B" w:rsidP="00B47F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tygodni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22" w:rsidRPr="00B31189" w:rsidRDefault="006075EC" w:rsidP="00B47F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3118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</w:tbl>
    <w:p w:rsidR="00B31189" w:rsidRDefault="00B31189" w:rsidP="008D627C">
      <w:pPr>
        <w:rPr>
          <w:rFonts w:ascii="Calibri" w:hAnsi="Calibri"/>
        </w:rPr>
      </w:pPr>
    </w:p>
    <w:p w:rsidR="00B31189" w:rsidRDefault="00B31189" w:rsidP="008D627C">
      <w:pPr>
        <w:rPr>
          <w:rFonts w:ascii="Calibri" w:hAnsi="Calibri"/>
        </w:rPr>
      </w:pPr>
      <w:bookmarkStart w:id="0" w:name="_GoBack"/>
      <w:bookmarkEnd w:id="0"/>
    </w:p>
    <w:p w:rsidR="002E51F8" w:rsidRPr="008D627C" w:rsidRDefault="00B52EBE" w:rsidP="00B31189">
      <w:pPr>
        <w:ind w:firstLine="708"/>
        <w:rPr>
          <w:rFonts w:ascii="Calibri" w:hAnsi="Calibri" w:cs="Arial"/>
          <w:color w:val="000000"/>
          <w:sz w:val="22"/>
          <w:szCs w:val="22"/>
        </w:rPr>
      </w:pPr>
      <w:r w:rsidRPr="00B31189">
        <w:rPr>
          <w:rFonts w:ascii="Calibri" w:hAnsi="Calibri"/>
        </w:rPr>
        <w:t xml:space="preserve">Kwota jaką Zamawiający zamierza przeznaczyć na wykonanie </w:t>
      </w:r>
      <w:r w:rsidRPr="000076DE">
        <w:rPr>
          <w:rFonts w:ascii="Calibri" w:hAnsi="Calibri"/>
        </w:rPr>
        <w:t>zadania</w:t>
      </w:r>
      <w:r w:rsidR="00994436" w:rsidRPr="000076DE">
        <w:rPr>
          <w:rFonts w:ascii="Calibri" w:hAnsi="Calibri"/>
        </w:rPr>
        <w:t>:</w:t>
      </w:r>
      <w:r w:rsidR="00994436" w:rsidRPr="000076DE">
        <w:rPr>
          <w:rFonts w:ascii="Calibri" w:hAnsi="Calibri" w:cs="Arial"/>
          <w:sz w:val="22"/>
          <w:szCs w:val="22"/>
        </w:rPr>
        <w:t xml:space="preserve"> </w:t>
      </w:r>
      <w:r w:rsidR="00B31189" w:rsidRPr="000076DE">
        <w:rPr>
          <w:rFonts w:ascii="Calibri" w:hAnsi="Calibri" w:cs="Tahoma"/>
          <w:sz w:val="22"/>
          <w:szCs w:val="22"/>
        </w:rPr>
        <w:t>683 005,56</w:t>
      </w:r>
      <w:r w:rsidR="000076DE" w:rsidRPr="000076DE">
        <w:rPr>
          <w:rFonts w:ascii="Calibri" w:hAnsi="Calibri" w:cs="Tahoma"/>
          <w:sz w:val="22"/>
          <w:szCs w:val="22"/>
        </w:rPr>
        <w:t xml:space="preserve"> </w:t>
      </w:r>
      <w:r w:rsidR="008D627C" w:rsidRPr="000076DE">
        <w:rPr>
          <w:rFonts w:ascii="Calibri" w:hAnsi="Calibri" w:cs="Arial"/>
          <w:sz w:val="22"/>
          <w:szCs w:val="22"/>
        </w:rPr>
        <w:t>Brutto</w:t>
      </w:r>
      <w:r w:rsidR="002E51F8" w:rsidRPr="006D7F71">
        <w:rPr>
          <w:rFonts w:ascii="Calibri" w:hAnsi="Calibri" w:cs="Arial"/>
          <w:b/>
          <w:color w:val="000000"/>
        </w:rPr>
        <w:tab/>
      </w:r>
    </w:p>
    <w:p w:rsidR="001D48F4" w:rsidRDefault="001D48F4">
      <w:pPr>
        <w:ind w:left="9498"/>
        <w:jc w:val="center"/>
        <w:rPr>
          <w:rFonts w:ascii="Calibri" w:hAnsi="Calibri"/>
        </w:rPr>
      </w:pPr>
    </w:p>
    <w:p w:rsidR="00B71464" w:rsidRDefault="00B52EBE">
      <w:pPr>
        <w:ind w:left="9498"/>
        <w:jc w:val="center"/>
        <w:rPr>
          <w:rFonts w:ascii="Calibri" w:hAnsi="Calibri"/>
        </w:rPr>
      </w:pPr>
      <w:r>
        <w:rPr>
          <w:rFonts w:ascii="Calibri" w:hAnsi="Calibri"/>
        </w:rPr>
        <w:t>Sekretarz komisji</w:t>
      </w:r>
    </w:p>
    <w:p w:rsidR="00B71464" w:rsidRDefault="00B71464">
      <w:pPr>
        <w:rPr>
          <w:rFonts w:ascii="Calibri" w:hAnsi="Calibri"/>
        </w:rPr>
      </w:pPr>
    </w:p>
    <w:p w:rsidR="00B71464" w:rsidRDefault="00B71464">
      <w:pPr>
        <w:rPr>
          <w:rFonts w:ascii="Calibri" w:hAnsi="Calibri"/>
        </w:rPr>
      </w:pPr>
    </w:p>
    <w:p w:rsidR="00B52EBE" w:rsidRDefault="00B52EB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F49A1">
        <w:rPr>
          <w:rFonts w:ascii="Calibri" w:hAnsi="Calibri"/>
        </w:rPr>
        <w:t xml:space="preserve">            </w:t>
      </w:r>
      <w:r w:rsidR="00BF49A1">
        <w:rPr>
          <w:rFonts w:ascii="Calibri" w:hAnsi="Calibri"/>
        </w:rPr>
        <w:tab/>
      </w:r>
      <w:r w:rsidR="00BF49A1">
        <w:rPr>
          <w:rFonts w:ascii="Calibri" w:hAnsi="Calibri"/>
        </w:rPr>
        <w:tab/>
        <w:t xml:space="preserve">    </w:t>
      </w:r>
      <w:r w:rsidR="00F32822">
        <w:rPr>
          <w:rFonts w:ascii="Calibri" w:hAnsi="Calibri"/>
        </w:rPr>
        <w:t xml:space="preserve">  </w:t>
      </w:r>
      <w:r w:rsidR="00BF49A1">
        <w:rPr>
          <w:rFonts w:ascii="Calibri" w:hAnsi="Calibri"/>
        </w:rPr>
        <w:t xml:space="preserve">     </w:t>
      </w:r>
      <w:r w:rsidR="00DD0CD4">
        <w:rPr>
          <w:rFonts w:ascii="Calibri" w:hAnsi="Calibri"/>
        </w:rPr>
        <w:t>/-/</w:t>
      </w:r>
      <w:r w:rsidR="00BF49A1">
        <w:rPr>
          <w:rFonts w:ascii="Calibri" w:hAnsi="Calibri"/>
        </w:rPr>
        <w:t xml:space="preserve"> </w:t>
      </w:r>
      <w:r w:rsidR="0032061B">
        <w:rPr>
          <w:rFonts w:ascii="Calibri" w:hAnsi="Calibri"/>
        </w:rPr>
        <w:t>Żaneta Olszewska</w:t>
      </w:r>
      <w:r>
        <w:rPr>
          <w:rFonts w:ascii="Calibri" w:hAnsi="Calibri"/>
        </w:rPr>
        <w:t xml:space="preserve"> </w:t>
      </w:r>
    </w:p>
    <w:sectPr w:rsidR="00B52EBE" w:rsidSect="008445DA">
      <w:headerReference w:type="default" r:id="rId7"/>
      <w:footerReference w:type="default" r:id="rId8"/>
      <w:type w:val="continuous"/>
      <w:pgSz w:w="16838" w:h="11906" w:orient="landscape"/>
      <w:pgMar w:top="1438" w:right="851" w:bottom="540" w:left="1418" w:header="568" w:footer="3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CD" w:rsidRDefault="007C43CD">
      <w:r>
        <w:separator/>
      </w:r>
    </w:p>
  </w:endnote>
  <w:endnote w:type="continuationSeparator" w:id="0">
    <w:p w:rsidR="007C43CD" w:rsidRDefault="007C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3A" w:rsidRPr="00AB0F79" w:rsidRDefault="00942F3A" w:rsidP="00B32BEF">
    <w:pPr>
      <w:pStyle w:val="Stopka"/>
      <w:tabs>
        <w:tab w:val="left" w:pos="567"/>
        <w:tab w:val="right" w:pos="9781"/>
      </w:tabs>
      <w:ind w:right="-1133" w:firstLine="284"/>
      <w:rPr>
        <w:b/>
        <w:color w:val="943634"/>
        <w:sz w:val="16"/>
        <w:szCs w:val="16"/>
      </w:rPr>
    </w:pPr>
    <w:r>
      <w:rPr>
        <w:b/>
        <w:noProof/>
        <w:color w:val="943634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26035</wp:posOffset>
          </wp:positionV>
          <wp:extent cx="527050" cy="476250"/>
          <wp:effectExtent l="19050" t="0" r="6350" b="0"/>
          <wp:wrapTight wrapText="bothSides">
            <wp:wrapPolygon edited="0">
              <wp:start x="-781" y="0"/>
              <wp:lineTo x="-781" y="20736"/>
              <wp:lineTo x="21860" y="20736"/>
              <wp:lineTo x="21860" y="0"/>
              <wp:lineTo x="-781" y="0"/>
            </wp:wrapPolygon>
          </wp:wrapTight>
          <wp:docPr id="7" name="Obraz 3" descr="Znaki certyfikacji CCJ (.cdr X5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i certyfikacji CCJ (.cdr X5)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943634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27940</wp:posOffset>
          </wp:positionV>
          <wp:extent cx="495300" cy="476250"/>
          <wp:effectExtent l="19050" t="0" r="0" b="0"/>
          <wp:wrapTight wrapText="bothSides">
            <wp:wrapPolygon edited="0">
              <wp:start x="-831" y="0"/>
              <wp:lineTo x="-831" y="20736"/>
              <wp:lineTo x="21600" y="20736"/>
              <wp:lineTo x="21600" y="0"/>
              <wp:lineTo x="-831" y="0"/>
            </wp:wrapPolygon>
          </wp:wrapTight>
          <wp:docPr id="6" name="Obraz 7" descr="C:\Users\mlaska\Documents\Dysk_D\certyfikat akredytacyjny\LOGO AKREDYTACJI\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laska\Documents\Dysk_D\certyfikat akredytacyjny\LOGO AKREDYTACJI\logo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943634"/>
        <w:sz w:val="16"/>
        <w:szCs w:val="16"/>
      </w:rPr>
      <w:t xml:space="preserve">           </w:t>
    </w:r>
    <w:r w:rsidRPr="00AB0F79">
      <w:rPr>
        <w:b/>
        <w:color w:val="981711"/>
        <w:sz w:val="16"/>
        <w:szCs w:val="16"/>
      </w:rPr>
      <w:t>Szpital Uniwersytecki nr 1 im. dr. Antoniego Jurasza w Bydgoszczy</w:t>
    </w:r>
  </w:p>
  <w:p w:rsidR="00942F3A" w:rsidRPr="00ED71DB" w:rsidRDefault="00942F3A" w:rsidP="00B32BEF">
    <w:pPr>
      <w:pStyle w:val="Stopka"/>
      <w:tabs>
        <w:tab w:val="left" w:pos="567"/>
        <w:tab w:val="right" w:pos="9781"/>
      </w:tabs>
      <w:ind w:left="426" w:right="-1133" w:firstLine="284"/>
      <w:rPr>
        <w:color w:val="808080"/>
        <w:sz w:val="16"/>
        <w:szCs w:val="16"/>
      </w:rPr>
    </w:pPr>
    <w:r w:rsidRPr="00ED71DB">
      <w:rPr>
        <w:color w:val="808080"/>
        <w:sz w:val="16"/>
        <w:szCs w:val="16"/>
      </w:rPr>
      <w:t>ul. M. Skłodowskiej-Curie 9,  85-094 Bydgoszcz, tel. +48 52 585 48 80, fax +48 52 585 40 02</w:t>
    </w:r>
  </w:p>
  <w:p w:rsidR="00942F3A" w:rsidRPr="00ED71DB" w:rsidRDefault="00942F3A" w:rsidP="00B32BEF">
    <w:pPr>
      <w:pStyle w:val="Stopka"/>
      <w:tabs>
        <w:tab w:val="left" w:pos="567"/>
        <w:tab w:val="right" w:pos="9781"/>
      </w:tabs>
      <w:ind w:left="426" w:right="-1133" w:firstLine="284"/>
      <w:rPr>
        <w:color w:val="808080"/>
        <w:sz w:val="16"/>
        <w:szCs w:val="16"/>
      </w:rPr>
    </w:pPr>
    <w:r w:rsidRPr="00ED71DB">
      <w:rPr>
        <w:color w:val="808080"/>
        <w:sz w:val="16"/>
        <w:szCs w:val="16"/>
      </w:rPr>
      <w:t>Sąd Rejonowy w Bydgoszczy, XIII Wydział Gospodarczy Krajowego Rejestru Sądowego, NIP 554-223-10-69, REGON 001126074, KRS 0000003581</w:t>
    </w:r>
  </w:p>
  <w:p w:rsidR="00942F3A" w:rsidRPr="00ED71DB" w:rsidRDefault="00942F3A" w:rsidP="00B32BEF">
    <w:pPr>
      <w:pStyle w:val="Stopka"/>
      <w:tabs>
        <w:tab w:val="clear" w:pos="9072"/>
        <w:tab w:val="left" w:pos="567"/>
        <w:tab w:val="left" w:pos="3801"/>
        <w:tab w:val="right" w:pos="9781"/>
      </w:tabs>
      <w:ind w:left="426" w:right="-1133" w:firstLine="284"/>
      <w:rPr>
        <w:color w:val="808080"/>
        <w:sz w:val="16"/>
        <w:szCs w:val="16"/>
      </w:rPr>
    </w:pPr>
    <w:r w:rsidRPr="00ED71DB">
      <w:rPr>
        <w:color w:val="808080"/>
        <w:sz w:val="16"/>
        <w:szCs w:val="16"/>
      </w:rPr>
      <w:t>www.jurasza.pl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CD" w:rsidRDefault="007C43CD">
      <w:r>
        <w:separator/>
      </w:r>
    </w:p>
  </w:footnote>
  <w:footnote w:type="continuationSeparator" w:id="0">
    <w:p w:rsidR="007C43CD" w:rsidRDefault="007C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F3A" w:rsidRPr="00107674" w:rsidRDefault="00942F3A" w:rsidP="00107674">
    <w:pPr>
      <w:pStyle w:val="FrameContents"/>
      <w:tabs>
        <w:tab w:val="left" w:pos="4395"/>
      </w:tabs>
      <w:spacing w:after="0" w:line="240" w:lineRule="auto"/>
      <w:ind w:firstLine="4395"/>
      <w:rPr>
        <w:b/>
        <w:color w:val="981711"/>
        <w:kern w:val="1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127911</wp:posOffset>
          </wp:positionH>
          <wp:positionV relativeFrom="paragraph">
            <wp:posOffset>-291669</wp:posOffset>
          </wp:positionV>
          <wp:extent cx="2344587" cy="905774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905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7674">
      <w:rPr>
        <w:b/>
        <w:color w:val="981711"/>
        <w:kern w:val="1"/>
        <w:sz w:val="16"/>
        <w:szCs w:val="16"/>
      </w:rPr>
      <w:t>Dział Logistyki i Zamówień Publicznych</w:t>
    </w:r>
  </w:p>
  <w:p w:rsidR="00942F3A" w:rsidRPr="00107674" w:rsidRDefault="00942F3A" w:rsidP="00107674">
    <w:pPr>
      <w:tabs>
        <w:tab w:val="left" w:pos="4395"/>
      </w:tabs>
      <w:suppressAutoHyphens/>
      <w:ind w:firstLine="4395"/>
      <w:rPr>
        <w:rFonts w:ascii="Calibri" w:eastAsia="Calibri" w:hAnsi="Calibri"/>
        <w:color w:val="7F7F7F"/>
        <w:kern w:val="1"/>
        <w:sz w:val="16"/>
        <w:szCs w:val="16"/>
        <w:lang w:eastAsia="en-US"/>
      </w:rPr>
    </w:pPr>
    <w:r w:rsidRPr="00107674">
      <w:rPr>
        <w:rFonts w:ascii="Calibri" w:eastAsia="Calibri" w:hAnsi="Calibri"/>
        <w:color w:val="7F7F7F"/>
        <w:kern w:val="1"/>
        <w:sz w:val="16"/>
        <w:szCs w:val="16"/>
        <w:lang w:eastAsia="en-US"/>
      </w:rPr>
      <w:t>ul. M. Skłodowskiej-Curie 9, 85-094 Bydgoszcz</w:t>
    </w:r>
  </w:p>
  <w:p w:rsidR="00942F3A" w:rsidRPr="00107674" w:rsidRDefault="00942F3A" w:rsidP="00107674">
    <w:pPr>
      <w:tabs>
        <w:tab w:val="left" w:pos="4395"/>
      </w:tabs>
      <w:suppressAutoHyphens/>
      <w:ind w:firstLine="4395"/>
      <w:rPr>
        <w:rFonts w:ascii="Calibri" w:eastAsia="Calibri" w:hAnsi="Calibri"/>
        <w:color w:val="7F7F7F"/>
        <w:kern w:val="1"/>
        <w:sz w:val="16"/>
        <w:szCs w:val="16"/>
        <w:lang w:eastAsia="en-US"/>
      </w:rPr>
    </w:pPr>
    <w:r w:rsidRPr="00107674">
      <w:rPr>
        <w:rFonts w:ascii="Calibri" w:eastAsia="Calibri" w:hAnsi="Calibri"/>
        <w:color w:val="7F7F7F"/>
        <w:kern w:val="1"/>
        <w:sz w:val="16"/>
        <w:szCs w:val="16"/>
        <w:lang w:eastAsia="en-US"/>
      </w:rPr>
      <w:t>tel. 52/ 585 43 04, 52/585 40 97, fax: 52/ 585 40 76</w:t>
    </w:r>
  </w:p>
  <w:p w:rsidR="00942F3A" w:rsidRDefault="007C43CD" w:rsidP="00107674">
    <w:pPr>
      <w:pStyle w:val="Nagwek"/>
      <w:tabs>
        <w:tab w:val="clear" w:pos="4536"/>
        <w:tab w:val="clear" w:pos="9072"/>
        <w:tab w:val="left" w:pos="5964"/>
      </w:tabs>
    </w:pPr>
    <w:r>
      <w:rPr>
        <w:noProof/>
      </w:rPr>
      <w:pict>
        <v:line id="_x0000_s2051" style="position:absolute;flip:y;z-index:-251657216" from="-28.65pt,13.6pt" to="738.55pt,13.6pt" strokecolor="#a5a5a5" strokeweight=".4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36C"/>
    <w:rsid w:val="000076DE"/>
    <w:rsid w:val="000466C4"/>
    <w:rsid w:val="00061CA0"/>
    <w:rsid w:val="00107674"/>
    <w:rsid w:val="00117C20"/>
    <w:rsid w:val="001C7AC7"/>
    <w:rsid w:val="001D48F4"/>
    <w:rsid w:val="00200785"/>
    <w:rsid w:val="0026113C"/>
    <w:rsid w:val="002A0E6D"/>
    <w:rsid w:val="002E51F8"/>
    <w:rsid w:val="00302F71"/>
    <w:rsid w:val="0032061B"/>
    <w:rsid w:val="00364DB7"/>
    <w:rsid w:val="003664AE"/>
    <w:rsid w:val="00443B24"/>
    <w:rsid w:val="004969BE"/>
    <w:rsid w:val="00501F52"/>
    <w:rsid w:val="005A1CB4"/>
    <w:rsid w:val="005A3FD1"/>
    <w:rsid w:val="006075EC"/>
    <w:rsid w:val="006B0B71"/>
    <w:rsid w:val="006B6879"/>
    <w:rsid w:val="0070584D"/>
    <w:rsid w:val="007C43CD"/>
    <w:rsid w:val="007E2050"/>
    <w:rsid w:val="008445DA"/>
    <w:rsid w:val="008D627C"/>
    <w:rsid w:val="00900AD2"/>
    <w:rsid w:val="00942F3A"/>
    <w:rsid w:val="00970D94"/>
    <w:rsid w:val="00994436"/>
    <w:rsid w:val="00A32D93"/>
    <w:rsid w:val="00AE2FAF"/>
    <w:rsid w:val="00B132E1"/>
    <w:rsid w:val="00B31189"/>
    <w:rsid w:val="00B32BEF"/>
    <w:rsid w:val="00B47FA6"/>
    <w:rsid w:val="00B52EBE"/>
    <w:rsid w:val="00B71464"/>
    <w:rsid w:val="00BF49A1"/>
    <w:rsid w:val="00C44327"/>
    <w:rsid w:val="00CB536C"/>
    <w:rsid w:val="00CC2FF8"/>
    <w:rsid w:val="00D34F08"/>
    <w:rsid w:val="00DD06B9"/>
    <w:rsid w:val="00DD0CD4"/>
    <w:rsid w:val="00E35D8C"/>
    <w:rsid w:val="00EB3587"/>
    <w:rsid w:val="00F32822"/>
    <w:rsid w:val="00F642DC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C586626-23F0-4432-9605-308B499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464"/>
  </w:style>
  <w:style w:type="paragraph" w:styleId="Nagwek1">
    <w:name w:val="heading 1"/>
    <w:basedOn w:val="Normalny"/>
    <w:next w:val="Normalny"/>
    <w:link w:val="Nagwek1Znak"/>
    <w:qFormat/>
    <w:rsid w:val="00B71464"/>
    <w:pPr>
      <w:keepNext/>
      <w:outlineLvl w:val="0"/>
    </w:pPr>
    <w:rPr>
      <w:rFonts w:eastAsiaTheme="minorEastAsia"/>
      <w:b/>
      <w:color w:val="0000FF"/>
      <w:sz w:val="28"/>
    </w:rPr>
  </w:style>
  <w:style w:type="paragraph" w:styleId="Nagwek2">
    <w:name w:val="heading 2"/>
    <w:basedOn w:val="Normalny"/>
    <w:next w:val="Normalny"/>
    <w:link w:val="Nagwek2Znak"/>
    <w:qFormat/>
    <w:rsid w:val="00B71464"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1464"/>
    <w:pPr>
      <w:keepNext/>
      <w:jc w:val="center"/>
      <w:outlineLvl w:val="2"/>
    </w:pPr>
    <w:rPr>
      <w:rFonts w:eastAsiaTheme="minorEastAsi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71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71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rsid w:val="00B7146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B71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B71464"/>
  </w:style>
  <w:style w:type="paragraph" w:styleId="Stopka">
    <w:name w:val="footer"/>
    <w:basedOn w:val="Normalny"/>
    <w:link w:val="StopkaZnak"/>
    <w:uiPriority w:val="99"/>
    <w:rsid w:val="00B71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1464"/>
  </w:style>
  <w:style w:type="paragraph" w:styleId="Tekstpodstawowy">
    <w:name w:val="Body Text"/>
    <w:basedOn w:val="Normalny"/>
    <w:link w:val="TekstpodstawowyZnak"/>
    <w:rsid w:val="00B71464"/>
    <w:pPr>
      <w:tabs>
        <w:tab w:val="left" w:pos="37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1464"/>
  </w:style>
  <w:style w:type="paragraph" w:styleId="Tekstpodstawowywcity">
    <w:name w:val="Body Text Indent"/>
    <w:basedOn w:val="Normalny"/>
    <w:link w:val="TekstpodstawowywcityZnak"/>
    <w:rsid w:val="00B71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1464"/>
  </w:style>
  <w:style w:type="paragraph" w:styleId="Tekstpodstawowywcity2">
    <w:name w:val="Body Text Indent 2"/>
    <w:basedOn w:val="Normalny"/>
    <w:link w:val="Tekstpodstawowywcity2Znak"/>
    <w:rsid w:val="00B714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71464"/>
  </w:style>
  <w:style w:type="paragraph" w:styleId="Tekstdymka">
    <w:name w:val="Balloon Text"/>
    <w:basedOn w:val="Normalny"/>
    <w:link w:val="TekstdymkaZnak"/>
    <w:semiHidden/>
    <w:rsid w:val="00B71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14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1464"/>
    <w:pPr>
      <w:widowControl w:val="0"/>
      <w:autoSpaceDE w:val="0"/>
      <w:autoSpaceDN w:val="0"/>
    </w:pPr>
    <w:rPr>
      <w:sz w:val="24"/>
      <w:szCs w:val="24"/>
    </w:rPr>
  </w:style>
  <w:style w:type="paragraph" w:customStyle="1" w:styleId="FrameContents">
    <w:name w:val="Frame Contents"/>
    <w:basedOn w:val="Normalny"/>
    <w:rsid w:val="00B71464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B6B9-78C1-4CC5-937C-25FAECA9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Uniwersytecki</vt:lpstr>
    </vt:vector>
  </TitlesOfParts>
  <Company>SPSK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Uniwersytecki</dc:title>
  <dc:creator>AM</dc:creator>
  <cp:lastModifiedBy>Żaneta Olszewska</cp:lastModifiedBy>
  <cp:revision>4</cp:revision>
  <cp:lastPrinted>2019-01-25T12:33:00Z</cp:lastPrinted>
  <dcterms:created xsi:type="dcterms:W3CDTF">2019-01-25T12:34:00Z</dcterms:created>
  <dcterms:modified xsi:type="dcterms:W3CDTF">2019-04-03T08:51:00Z</dcterms:modified>
</cp:coreProperties>
</file>