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49F" w:rsidRDefault="00146138" w:rsidP="0019093E">
      <w:pPr>
        <w:pStyle w:val="FrameContents"/>
        <w:spacing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-151765</wp:posOffset>
                </wp:positionV>
                <wp:extent cx="9743440" cy="55880"/>
                <wp:effectExtent l="0" t="0" r="10160" b="12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3440" cy="5588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0E14B" id="Line 14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5pt,-11.95pt" to="738.5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" strokecolor="#a5a5a5" strokeweight=".4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-1293495</wp:posOffset>
                </wp:positionV>
                <wp:extent cx="3998595" cy="482600"/>
                <wp:effectExtent l="0" t="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BE5" w:rsidRDefault="00C13BE5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color w:val="9817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981711"/>
                                <w:sz w:val="16"/>
                                <w:szCs w:val="16"/>
                              </w:rPr>
                              <w:t>Dział Logistyki i Zamówień Publicznych</w:t>
                            </w:r>
                          </w:p>
                          <w:p w:rsidR="00C13BE5" w:rsidRDefault="00C13BE5">
                            <w:pPr>
                              <w:pStyle w:val="FrameContents"/>
                              <w:spacing w:after="0" w:line="240" w:lineRule="auto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/>
                                <w:sz w:val="16"/>
                                <w:szCs w:val="16"/>
                              </w:rPr>
                              <w:t>ul. M. Skłodowskiej-Curie 9, 85-094 Bydgoszcz</w:t>
                            </w:r>
                          </w:p>
                          <w:p w:rsidR="00C13BE5" w:rsidRDefault="00C13BE5">
                            <w:pPr>
                              <w:pStyle w:val="FrameContents"/>
                              <w:spacing w:after="0" w:line="240" w:lineRule="auto"/>
                              <w:rPr>
                                <w:color w:val="7F7F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F7F7F"/>
                                <w:sz w:val="16"/>
                                <w:szCs w:val="16"/>
                              </w:rPr>
                              <w:t>tel. 52/ 585 4097, fax: 52/ 585 4076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5.15pt;margin-top:-101.85pt;width:314.85pt;height:3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lfJwIAAFA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" strokecolor="white" strokeweight=".05pt">
                <v:textbox>
                  <w:txbxContent>
                    <w:p w:rsidR="00C13BE5" w:rsidRDefault="00C13BE5">
                      <w:pPr>
                        <w:pStyle w:val="FrameContents"/>
                        <w:spacing w:after="0" w:line="240" w:lineRule="auto"/>
                        <w:rPr>
                          <w:b/>
                          <w:color w:val="98171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981711"/>
                          <w:sz w:val="16"/>
                          <w:szCs w:val="16"/>
                        </w:rPr>
                        <w:t>Dział Logistyki i Zamówień Publicznych</w:t>
                      </w:r>
                    </w:p>
                    <w:p w:rsidR="00C13BE5" w:rsidRDefault="00C13BE5">
                      <w:pPr>
                        <w:pStyle w:val="FrameContents"/>
                        <w:spacing w:after="0" w:line="240" w:lineRule="auto"/>
                        <w:rPr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color w:val="7F7F7F"/>
                          <w:sz w:val="16"/>
                          <w:szCs w:val="16"/>
                        </w:rPr>
                        <w:t>ul. M. Skłodowskiej-Curie 9, 85-094 Bydgoszcz</w:t>
                      </w:r>
                    </w:p>
                    <w:p w:rsidR="00C13BE5" w:rsidRDefault="00C13BE5">
                      <w:pPr>
                        <w:pStyle w:val="FrameContents"/>
                        <w:spacing w:after="0" w:line="240" w:lineRule="auto"/>
                        <w:rPr>
                          <w:color w:val="7F7F7F"/>
                          <w:sz w:val="16"/>
                          <w:szCs w:val="16"/>
                        </w:rPr>
                      </w:pPr>
                      <w:r>
                        <w:rPr>
                          <w:color w:val="7F7F7F"/>
                          <w:sz w:val="16"/>
                          <w:szCs w:val="16"/>
                        </w:rPr>
                        <w:t>tel. 52/ 585 4097, fax: 52/ 585 4076</w:t>
                      </w:r>
                    </w:p>
                  </w:txbxContent>
                </v:textbox>
              </v:shape>
            </w:pict>
          </mc:Fallback>
        </mc:AlternateContent>
      </w:r>
      <w:r w:rsidR="0019093E">
        <w:t xml:space="preserve">oznaczenie sprawy </w:t>
      </w:r>
      <w:r w:rsidR="0019093E" w:rsidRPr="0035215F">
        <w:rPr>
          <w:b/>
        </w:rPr>
        <w:t>NLZ.201</w:t>
      </w:r>
      <w:r w:rsidR="00ED7C23">
        <w:rPr>
          <w:b/>
        </w:rPr>
        <w:t>9</w:t>
      </w:r>
      <w:r w:rsidR="00B52EBE" w:rsidRPr="0035215F">
        <w:rPr>
          <w:b/>
        </w:rPr>
        <w:t>.271.</w:t>
      </w:r>
      <w:r w:rsidR="00BF3DEF">
        <w:rPr>
          <w:b/>
        </w:rPr>
        <w:t>92</w:t>
      </w:r>
      <w:r w:rsidR="001064F1" w:rsidRPr="0035215F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>
        <w:rPr>
          <w:b/>
        </w:rPr>
        <w:tab/>
      </w:r>
      <w:r w:rsidR="001064F1" w:rsidRPr="001064F1">
        <w:t>Bydgoszcz</w:t>
      </w:r>
      <w:r w:rsidR="0035215F">
        <w:t>,</w:t>
      </w:r>
      <w:r w:rsidR="001064F1" w:rsidRPr="001064F1">
        <w:t xml:space="preserve"> </w:t>
      </w:r>
      <w:r w:rsidR="00BF3DEF">
        <w:t>29.01.2020</w:t>
      </w:r>
      <w:r w:rsidR="0035215F">
        <w:t xml:space="preserve"> r.</w:t>
      </w:r>
    </w:p>
    <w:p w:rsidR="007345A1" w:rsidRDefault="007345A1" w:rsidP="007345A1">
      <w:pPr>
        <w:pStyle w:val="Standard"/>
        <w:jc w:val="both"/>
        <w:rPr>
          <w:rFonts w:eastAsia="Calibri"/>
          <w:b/>
          <w:sz w:val="18"/>
          <w:szCs w:val="18"/>
        </w:rPr>
      </w:pPr>
    </w:p>
    <w:p w:rsidR="00725D9E" w:rsidRPr="00725D9E" w:rsidRDefault="00ED7C23" w:rsidP="00725D9E">
      <w:pPr>
        <w:pStyle w:val="Standard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402BB4">
        <w:rPr>
          <w:rFonts w:eastAsia="Calibri"/>
          <w:b/>
          <w:sz w:val="18"/>
          <w:szCs w:val="18"/>
        </w:rPr>
        <w:t>Dotyczy:</w:t>
      </w:r>
      <w:r w:rsidRPr="00402BB4">
        <w:rPr>
          <w:rFonts w:eastAsia="Calibri"/>
          <w:sz w:val="18"/>
          <w:szCs w:val="18"/>
        </w:rPr>
        <w:t xml:space="preserve"> postępowania o udzielenie zamówienia publicznego </w:t>
      </w:r>
      <w:r w:rsidRPr="00725D9E">
        <w:rPr>
          <w:rFonts w:asciiTheme="minorHAnsi" w:eastAsia="Calibri" w:hAnsiTheme="minorHAnsi" w:cstheme="minorHAnsi"/>
          <w:sz w:val="18"/>
          <w:szCs w:val="18"/>
        </w:rPr>
        <w:t xml:space="preserve">na </w:t>
      </w:r>
      <w:r w:rsidR="00725D9E" w:rsidRPr="00725D9E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„</w:t>
      </w:r>
      <w:r w:rsidR="00725D9E" w:rsidRPr="00725D9E">
        <w:rPr>
          <w:rFonts w:asciiTheme="minorHAnsi" w:hAnsiTheme="minorHAnsi" w:cstheme="minorHAnsi"/>
          <w:b/>
          <w:i/>
          <w:sz w:val="18"/>
          <w:szCs w:val="18"/>
        </w:rPr>
        <w:t>Dostawę z montażem rolet, okien i drzwi</w:t>
      </w:r>
      <w:r w:rsidR="00725D9E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25D9E" w:rsidRPr="00725D9E">
        <w:rPr>
          <w:rFonts w:asciiTheme="minorHAnsi" w:hAnsiTheme="minorHAnsi" w:cstheme="minorHAnsi"/>
          <w:b/>
          <w:i/>
          <w:sz w:val="18"/>
          <w:szCs w:val="18"/>
        </w:rPr>
        <w:t>wewnętrznych i zewnętrznych oraz drzwi przeciwpożarowych w budynkach Szpitala Uniwersyteckiego nr 1 im. dr. A. Jurasza w Bydgoszczy</w:t>
      </w:r>
      <w:r w:rsidR="00725D9E" w:rsidRPr="00725D9E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</w:rPr>
        <w:t>”</w:t>
      </w:r>
      <w:r w:rsidR="00725D9E" w:rsidRPr="00725D9E">
        <w:rPr>
          <w:rFonts w:asciiTheme="minorHAnsi" w:hAnsiTheme="minorHAnsi" w:cstheme="minorHAnsi"/>
          <w:sz w:val="18"/>
          <w:szCs w:val="18"/>
        </w:rPr>
        <w:t xml:space="preserve"> ogłoszonego w Biuletynie Zamówień Publicznych pod numerem </w:t>
      </w:r>
      <w:r w:rsidR="00725D9E" w:rsidRPr="00725D9E">
        <w:rPr>
          <w:rFonts w:asciiTheme="minorHAnsi" w:hAnsiTheme="minorHAnsi" w:cstheme="minorHAnsi"/>
          <w:b/>
          <w:bCs/>
          <w:sz w:val="18"/>
          <w:szCs w:val="18"/>
        </w:rPr>
        <w:t xml:space="preserve">503921-N-2020  </w:t>
      </w:r>
      <w:r w:rsidR="00725D9E" w:rsidRPr="00725D9E">
        <w:rPr>
          <w:rFonts w:asciiTheme="minorHAnsi" w:hAnsiTheme="minorHAnsi" w:cstheme="minorHAnsi"/>
          <w:sz w:val="18"/>
          <w:szCs w:val="18"/>
        </w:rPr>
        <w:t>z dnia 17.01.2020 r. oraz opublikowanego na stronie internetowej Zamawiającego www.jurasza.pl i wywieszonego na tablicy ogłoszeń w siedzibie Zamawiającego w budynku A, przy ul. M Skłodowskiej-Curie 9 w Bydgoszczy.</w:t>
      </w:r>
    </w:p>
    <w:p w:rsidR="000E43B0" w:rsidRPr="00725D9E" w:rsidRDefault="000E43B0" w:rsidP="00BF3DEF">
      <w:pPr>
        <w:pStyle w:val="Standard"/>
        <w:jc w:val="both"/>
        <w:rPr>
          <w:rFonts w:asciiTheme="minorHAnsi" w:hAnsiTheme="minorHAnsi" w:cstheme="minorHAnsi"/>
          <w:sz w:val="18"/>
          <w:szCs w:val="18"/>
        </w:rPr>
      </w:pPr>
    </w:p>
    <w:p w:rsidR="00ED7C23" w:rsidRPr="00402BB4" w:rsidRDefault="00ED7C23" w:rsidP="00ED7C23">
      <w:pPr>
        <w:widowControl w:val="0"/>
        <w:suppressAutoHyphens/>
        <w:autoSpaceDE w:val="0"/>
        <w:jc w:val="both"/>
        <w:rPr>
          <w:rFonts w:ascii="Calibri" w:eastAsia="Calibri" w:hAnsi="Calibri" w:cs="Arial"/>
          <w:b/>
          <w:bCs/>
          <w:iCs/>
          <w:color w:val="000000"/>
          <w:sz w:val="18"/>
          <w:szCs w:val="18"/>
        </w:rPr>
      </w:pPr>
    </w:p>
    <w:p w:rsidR="00ED7C23" w:rsidRDefault="00ED7C23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INFORMACJA</w:t>
      </w:r>
    </w:p>
    <w:p w:rsidR="0079549F" w:rsidRDefault="00B52EBE">
      <w:pPr>
        <w:pStyle w:val="Nagwek1"/>
        <w:jc w:val="center"/>
        <w:rPr>
          <w:rFonts w:ascii="Calibri" w:eastAsia="Times New Roman" w:hAnsi="Calibri"/>
          <w:b w:val="0"/>
          <w:bCs/>
          <w:color w:val="auto"/>
          <w:sz w:val="20"/>
        </w:rPr>
      </w:pPr>
      <w:r>
        <w:rPr>
          <w:rFonts w:ascii="Calibri" w:eastAsia="Times New Roman" w:hAnsi="Calibri"/>
          <w:b w:val="0"/>
          <w:bCs/>
          <w:color w:val="auto"/>
          <w:sz w:val="20"/>
        </w:rPr>
        <w:t>w oparciu o art. 86 ust 5 ustawy Prawo zamówień publicznych</w:t>
      </w:r>
    </w:p>
    <w:p w:rsidR="0079549F" w:rsidRDefault="0091225F">
      <w:r w:rsidRPr="0091225F">
        <w:rPr>
          <w:b/>
        </w:rPr>
        <w:t>Część 1</w:t>
      </w:r>
      <w:r w:rsidRPr="0091225F">
        <w:t>:</w:t>
      </w:r>
    </w:p>
    <w:p w:rsidR="0091225F" w:rsidRPr="0091225F" w:rsidRDefault="0091225F"/>
    <w:tbl>
      <w:tblPr>
        <w:tblW w:w="4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54"/>
        <w:gridCol w:w="2804"/>
        <w:gridCol w:w="2628"/>
      </w:tblGrid>
      <w:tr w:rsidR="007345A1" w:rsidTr="007345A1">
        <w:trPr>
          <w:cantSplit/>
          <w:trHeight w:val="977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A1" w:rsidRDefault="007345A1" w:rsidP="00ED7C23">
            <w:pPr>
              <w:ind w:left="-7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A1" w:rsidRDefault="007345A1" w:rsidP="00ED7C2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A1" w:rsidRDefault="007345A1" w:rsidP="00ED7C23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</w:t>
            </w:r>
            <w:r w:rsidR="006A0B3B">
              <w:rPr>
                <w:rFonts w:ascii="Calibri" w:hAnsi="Calibri"/>
                <w:sz w:val="18"/>
                <w:szCs w:val="18"/>
              </w:rPr>
              <w:t xml:space="preserve"> brutto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12" w:rsidRPr="007800DB" w:rsidRDefault="00C80C59" w:rsidP="007345A1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wydłużenie </w:t>
            </w:r>
            <w:r w:rsidR="00597265">
              <w:rPr>
                <w:rFonts w:ascii="Calibri" w:hAnsi="Calibri" w:cs="Calibri"/>
                <w:sz w:val="18"/>
                <w:szCs w:val="18"/>
              </w:rPr>
              <w:t>okres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="00597265">
              <w:rPr>
                <w:rFonts w:ascii="Calibri" w:hAnsi="Calibri" w:cs="Calibri"/>
                <w:sz w:val="18"/>
                <w:szCs w:val="18"/>
              </w:rPr>
              <w:t xml:space="preserve"> gwarancji </w:t>
            </w:r>
          </w:p>
        </w:tc>
      </w:tr>
      <w:tr w:rsidR="007345A1" w:rsidTr="007345A1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A1" w:rsidRPr="008C504C" w:rsidRDefault="007345A1" w:rsidP="00FB2068">
            <w:pPr>
              <w:jc w:val="center"/>
              <w:rPr>
                <w:rFonts w:asciiTheme="minorHAnsi" w:hAnsiTheme="minorHAnsi" w:cstheme="minorHAnsi"/>
              </w:rPr>
            </w:pPr>
            <w:r w:rsidRPr="008C50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2" w:rsidRDefault="00220867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P.H.U. </w:t>
            </w:r>
            <w:proofErr w:type="spellStart"/>
            <w:r>
              <w:rPr>
                <w:rFonts w:asciiTheme="minorHAnsi" w:hAnsiTheme="minorHAnsi" w:cstheme="minorHAnsi"/>
              </w:rPr>
              <w:t>Margala</w:t>
            </w:r>
            <w:proofErr w:type="spellEnd"/>
          </w:p>
          <w:p w:rsidR="00220867" w:rsidRDefault="00220867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Robert </w:t>
            </w:r>
            <w:r w:rsidR="00464ED1">
              <w:rPr>
                <w:rFonts w:asciiTheme="minorHAnsi" w:hAnsiTheme="minorHAnsi" w:cstheme="minorHAnsi"/>
              </w:rPr>
              <w:t>Kurpiewski</w:t>
            </w:r>
          </w:p>
          <w:p w:rsidR="00464ED1" w:rsidRDefault="00464ED1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08-300 Żanecin</w:t>
            </w:r>
          </w:p>
          <w:p w:rsidR="00464ED1" w:rsidRPr="00636812" w:rsidRDefault="00464ED1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Ks. Popiełuszki 16c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A1" w:rsidRPr="00636812" w:rsidRDefault="00464ED1" w:rsidP="0091225F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132 389,82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12" w:rsidRPr="00636812" w:rsidRDefault="00C80C59" w:rsidP="00FB2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60 miesięcy</w:t>
            </w:r>
          </w:p>
        </w:tc>
      </w:tr>
      <w:tr w:rsidR="00C80C59" w:rsidTr="007345A1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Pr="008C504C" w:rsidRDefault="00C80C59" w:rsidP="00FB20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 Serwis Paweł Tracz</w:t>
            </w:r>
          </w:p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Łochowo </w:t>
            </w:r>
          </w:p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Jałowcowa 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91225F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156 767,19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FB2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36 miesięcy</w:t>
            </w:r>
          </w:p>
        </w:tc>
      </w:tr>
      <w:tr w:rsidR="00C80C59" w:rsidTr="007345A1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FB206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Vened</w:t>
            </w:r>
            <w:proofErr w:type="spellEnd"/>
            <w:r>
              <w:rPr>
                <w:rFonts w:asciiTheme="minorHAnsi" w:hAnsiTheme="minorHAnsi" w:cstheme="minorHAnsi"/>
              </w:rPr>
              <w:t xml:space="preserve"> Jan </w:t>
            </w:r>
            <w:proofErr w:type="spellStart"/>
            <w:r>
              <w:rPr>
                <w:rFonts w:asciiTheme="minorHAnsi" w:hAnsiTheme="minorHAnsi" w:cstheme="minorHAnsi"/>
              </w:rPr>
              <w:t>Powierski</w:t>
            </w:r>
            <w:proofErr w:type="spellEnd"/>
          </w:p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Gródek</w:t>
            </w:r>
          </w:p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Miodowa 8</w:t>
            </w:r>
          </w:p>
          <w:p w:rsidR="00C80C59" w:rsidRDefault="00C80C59" w:rsidP="0091225F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86-140 Drzycim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91225F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191 735,45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FB206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12 miesięcy</w:t>
            </w:r>
          </w:p>
        </w:tc>
      </w:tr>
    </w:tbl>
    <w:p w:rsidR="00ED7C23" w:rsidRDefault="00ED7C23">
      <w:pPr>
        <w:rPr>
          <w:rFonts w:ascii="Calibri" w:hAnsi="Calibri"/>
        </w:rPr>
      </w:pPr>
    </w:p>
    <w:p w:rsidR="0091225F" w:rsidRDefault="0091225F">
      <w:pPr>
        <w:rPr>
          <w:rFonts w:ascii="Calibri" w:hAnsi="Calibri"/>
          <w:sz w:val="22"/>
        </w:rPr>
      </w:pPr>
    </w:p>
    <w:p w:rsidR="0091225F" w:rsidRDefault="0091225F">
      <w:pPr>
        <w:rPr>
          <w:rFonts w:ascii="Calibri" w:hAnsi="Calibri"/>
          <w:sz w:val="22"/>
        </w:rPr>
      </w:pPr>
    </w:p>
    <w:p w:rsidR="0091225F" w:rsidRDefault="0091225F" w:rsidP="0091225F">
      <w:pPr>
        <w:rPr>
          <w:b/>
        </w:rPr>
      </w:pPr>
    </w:p>
    <w:p w:rsidR="0091225F" w:rsidRDefault="0091225F" w:rsidP="0091225F">
      <w:r w:rsidRPr="0091225F">
        <w:rPr>
          <w:b/>
        </w:rPr>
        <w:lastRenderedPageBreak/>
        <w:t xml:space="preserve">Część </w:t>
      </w:r>
      <w:r>
        <w:rPr>
          <w:b/>
        </w:rPr>
        <w:t>2</w:t>
      </w:r>
      <w:r w:rsidRPr="0091225F">
        <w:t>:</w:t>
      </w:r>
    </w:p>
    <w:p w:rsidR="0091225F" w:rsidRPr="0091225F" w:rsidRDefault="0091225F" w:rsidP="0091225F"/>
    <w:tbl>
      <w:tblPr>
        <w:tblW w:w="4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354"/>
        <w:gridCol w:w="2804"/>
        <w:gridCol w:w="2628"/>
      </w:tblGrid>
      <w:tr w:rsidR="0091225F" w:rsidTr="00A82417">
        <w:trPr>
          <w:cantSplit/>
          <w:trHeight w:val="977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F" w:rsidRDefault="0091225F" w:rsidP="00A82417">
            <w:pPr>
              <w:ind w:left="-7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Numer oferty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F" w:rsidRDefault="0091225F" w:rsidP="00A8241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(firma) i adres wykonawcy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5F" w:rsidRDefault="0091225F" w:rsidP="00A82417">
            <w:pPr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brutto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5F" w:rsidRPr="007800DB" w:rsidRDefault="00C80C59" w:rsidP="00A82417">
            <w:pPr>
              <w:jc w:val="center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wydłużenie </w:t>
            </w:r>
            <w:r w:rsidR="00597265">
              <w:rPr>
                <w:rFonts w:ascii="Calibri" w:hAnsi="Calibri" w:cs="Calibri"/>
                <w:sz w:val="18"/>
                <w:szCs w:val="18"/>
              </w:rPr>
              <w:t>okres</w:t>
            </w:r>
            <w:r>
              <w:rPr>
                <w:rFonts w:ascii="Calibri" w:hAnsi="Calibri" w:cs="Calibri"/>
                <w:sz w:val="18"/>
                <w:szCs w:val="18"/>
              </w:rPr>
              <w:t>u</w:t>
            </w:r>
            <w:r w:rsidR="00597265">
              <w:rPr>
                <w:rFonts w:ascii="Calibri" w:hAnsi="Calibri" w:cs="Calibri"/>
                <w:sz w:val="18"/>
                <w:szCs w:val="18"/>
              </w:rPr>
              <w:t xml:space="preserve"> gwarancji</w:t>
            </w:r>
          </w:p>
        </w:tc>
      </w:tr>
      <w:tr w:rsidR="00C80C59" w:rsidTr="00A82417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59" w:rsidRPr="008C504C" w:rsidRDefault="00C80C59" w:rsidP="00C80C59">
            <w:pPr>
              <w:jc w:val="center"/>
              <w:rPr>
                <w:rFonts w:asciiTheme="minorHAnsi" w:hAnsiTheme="minorHAnsi" w:cstheme="minorHAnsi"/>
              </w:rPr>
            </w:pPr>
            <w:r w:rsidRPr="008C504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P.H.U. </w:t>
            </w:r>
            <w:proofErr w:type="spellStart"/>
            <w:r>
              <w:rPr>
                <w:rFonts w:asciiTheme="minorHAnsi" w:hAnsiTheme="minorHAnsi" w:cstheme="minorHAnsi"/>
              </w:rPr>
              <w:t>Margala</w:t>
            </w:r>
            <w:proofErr w:type="spellEnd"/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 Kurpiewski</w:t>
            </w:r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08-300 Żanecin</w:t>
            </w:r>
          </w:p>
          <w:p w:rsidR="00C80C59" w:rsidRPr="00636812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Ks. Popiełuszki 16c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Pr="00636812" w:rsidRDefault="00C80C59" w:rsidP="00C80C59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19 269,18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Pr="00636812" w:rsidRDefault="00C80C59" w:rsidP="00C80C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60 miesięcy</w:t>
            </w:r>
          </w:p>
        </w:tc>
      </w:tr>
      <w:tr w:rsidR="00C80C59" w:rsidTr="00A82417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Pr="008C504C" w:rsidRDefault="00C80C59" w:rsidP="00C80C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 Serwis Paweł Tracz</w:t>
            </w:r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Łochowo </w:t>
            </w:r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Jałowcowa 20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15 837,00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36 miesięcy</w:t>
            </w:r>
          </w:p>
        </w:tc>
      </w:tr>
      <w:tr w:rsidR="00C80C59" w:rsidTr="00A82417">
        <w:trPr>
          <w:cantSplit/>
          <w:trHeight w:val="1071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Vened</w:t>
            </w:r>
            <w:proofErr w:type="spellEnd"/>
            <w:r>
              <w:rPr>
                <w:rFonts w:asciiTheme="minorHAnsi" w:hAnsiTheme="minorHAnsi" w:cstheme="minorHAnsi"/>
              </w:rPr>
              <w:t xml:space="preserve"> Jan </w:t>
            </w:r>
            <w:proofErr w:type="spellStart"/>
            <w:r>
              <w:rPr>
                <w:rFonts w:asciiTheme="minorHAnsi" w:hAnsiTheme="minorHAnsi" w:cstheme="minorHAnsi"/>
              </w:rPr>
              <w:t>Powierski</w:t>
            </w:r>
            <w:proofErr w:type="spellEnd"/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Gródek</w:t>
            </w:r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Miodowa 8</w:t>
            </w:r>
          </w:p>
          <w:p w:rsidR="00C80C59" w:rsidRDefault="00C80C59" w:rsidP="00C80C59">
            <w:pPr>
              <w:ind w:left="-68" w:right="-6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86-140 Drzycim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ind w:right="4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18 192,01 zł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59" w:rsidRDefault="00C80C59" w:rsidP="00C80C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36 miesięcy</w:t>
            </w:r>
          </w:p>
        </w:tc>
      </w:tr>
    </w:tbl>
    <w:p w:rsidR="0091225F" w:rsidRDefault="0091225F">
      <w:pPr>
        <w:rPr>
          <w:rFonts w:ascii="Calibri" w:hAnsi="Calibri"/>
          <w:sz w:val="22"/>
        </w:rPr>
      </w:pPr>
    </w:p>
    <w:p w:rsidR="001E3CC4" w:rsidRDefault="00B52EBE">
      <w:pPr>
        <w:rPr>
          <w:rFonts w:ascii="Calibri" w:hAnsi="Calibri"/>
          <w:b/>
          <w:sz w:val="22"/>
        </w:rPr>
      </w:pPr>
      <w:r w:rsidRPr="00E97543">
        <w:rPr>
          <w:rFonts w:ascii="Calibri" w:hAnsi="Calibri"/>
          <w:sz w:val="22"/>
        </w:rPr>
        <w:t xml:space="preserve">Kwota jaką Zamawiający zamierza </w:t>
      </w:r>
      <w:r w:rsidR="007345A1" w:rsidRPr="00E97543">
        <w:rPr>
          <w:rFonts w:ascii="Calibri" w:hAnsi="Calibri"/>
          <w:sz w:val="22"/>
        </w:rPr>
        <w:t xml:space="preserve">przeznaczyć na wykonanie zadania: </w:t>
      </w:r>
    </w:p>
    <w:p w:rsidR="001E3CC4" w:rsidRDefault="001E3CC4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Część 1: </w:t>
      </w:r>
      <w:r w:rsidR="00BF3DEF">
        <w:rPr>
          <w:rFonts w:ascii="Calibri" w:hAnsi="Calibri"/>
          <w:b/>
          <w:sz w:val="22"/>
        </w:rPr>
        <w:t>157 845,90</w:t>
      </w:r>
      <w:r w:rsidR="007345A1" w:rsidRPr="00E97543">
        <w:rPr>
          <w:rFonts w:ascii="Calibri" w:hAnsi="Calibri"/>
          <w:b/>
          <w:sz w:val="22"/>
        </w:rPr>
        <w:t xml:space="preserve"> zł</w:t>
      </w:r>
      <w:r>
        <w:rPr>
          <w:rFonts w:ascii="Calibri" w:hAnsi="Calibri"/>
          <w:b/>
          <w:sz w:val="22"/>
        </w:rPr>
        <w:t>,</w:t>
      </w:r>
    </w:p>
    <w:p w:rsidR="0079549F" w:rsidRPr="00E97543" w:rsidRDefault="001E3CC4">
      <w:pPr>
        <w:rPr>
          <w:rFonts w:ascii="Calibri" w:hAnsi="Calibri"/>
          <w:b/>
          <w:sz w:val="22"/>
        </w:rPr>
        <w:sectPr w:rsidR="0079549F" w:rsidRPr="00E97543" w:rsidSect="00C13BE5">
          <w:headerReference w:type="default" r:id="rId7"/>
          <w:footerReference w:type="default" r:id="rId8"/>
          <w:pgSz w:w="16838" w:h="11906" w:orient="landscape"/>
          <w:pgMar w:top="2203" w:right="1670" w:bottom="540" w:left="1418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2"/>
        </w:rPr>
        <w:t>Część 2:</w:t>
      </w:r>
      <w:r w:rsidR="00BF3DEF"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 xml:space="preserve"> </w:t>
      </w:r>
      <w:r w:rsidR="00BF3DEF">
        <w:rPr>
          <w:rFonts w:ascii="Calibri" w:hAnsi="Calibri"/>
          <w:b/>
          <w:sz w:val="22"/>
        </w:rPr>
        <w:t>18 785,38</w:t>
      </w:r>
      <w:r>
        <w:rPr>
          <w:rFonts w:ascii="Calibri" w:hAnsi="Calibri"/>
          <w:b/>
          <w:sz w:val="22"/>
        </w:rPr>
        <w:t xml:space="preserve"> zł</w:t>
      </w:r>
      <w:r w:rsidR="007345A1" w:rsidRPr="00E97543">
        <w:rPr>
          <w:rFonts w:ascii="Calibri" w:hAnsi="Calibri"/>
          <w:b/>
          <w:sz w:val="22"/>
        </w:rPr>
        <w:t>.</w:t>
      </w:r>
    </w:p>
    <w:p w:rsidR="0079549F" w:rsidRDefault="0079549F">
      <w:pPr>
        <w:rPr>
          <w:rFonts w:ascii="Calibri" w:hAnsi="Calibri"/>
        </w:rPr>
      </w:pPr>
    </w:p>
    <w:p w:rsidR="0090588D" w:rsidRDefault="00C13BE5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90588D">
          <w:type w:val="continuous"/>
          <w:pgSz w:w="16838" w:h="11906" w:orient="landscape"/>
          <w:pgMar w:top="1438" w:right="851" w:bottom="540" w:left="1418" w:header="709" w:footer="709" w:gutter="0"/>
          <w:cols w:space="708"/>
        </w:sect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textWrapping" w:clear="all"/>
      </w:r>
    </w:p>
    <w:p w:rsidR="00F70BA4" w:rsidRDefault="00C13BE5" w:rsidP="00C13BE5">
      <w:pPr>
        <w:tabs>
          <w:tab w:val="center" w:pos="9923"/>
        </w:tabs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146138" w:rsidRDefault="00F70BA4" w:rsidP="00146138">
      <w:pPr>
        <w:tabs>
          <w:tab w:val="left" w:pos="6946"/>
        </w:tabs>
        <w:ind w:left="6946"/>
        <w:rPr>
          <w:color w:val="808080"/>
          <w:sz w:val="16"/>
          <w:szCs w:val="16"/>
        </w:rPr>
      </w:pPr>
      <w:bookmarkStart w:id="0" w:name="_GoBack"/>
      <w:bookmarkEnd w:id="0"/>
      <w:r>
        <w:rPr>
          <w:rFonts w:ascii="Calibri" w:hAnsi="Calibri"/>
        </w:rPr>
        <w:t xml:space="preserve">                                                                                  </w:t>
      </w:r>
      <w:r w:rsidR="00146138"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 xml:space="preserve">  </w:t>
      </w:r>
      <w:r w:rsidR="00146138">
        <w:rPr>
          <w:color w:val="808080"/>
          <w:sz w:val="16"/>
          <w:szCs w:val="16"/>
        </w:rPr>
        <w:t>SEKRETARZ KOMISJI PRZETARGOWEJ</w:t>
      </w:r>
    </w:p>
    <w:p w:rsidR="00146138" w:rsidRDefault="00146138" w:rsidP="00146138">
      <w:pPr>
        <w:tabs>
          <w:tab w:val="left" w:pos="12049"/>
        </w:tabs>
        <w:ind w:left="11907"/>
        <w:rPr>
          <w:color w:val="808080"/>
          <w:sz w:val="16"/>
          <w:szCs w:val="16"/>
        </w:rPr>
      </w:pPr>
    </w:p>
    <w:p w:rsidR="00146138" w:rsidRDefault="00146138" w:rsidP="00146138">
      <w:pPr>
        <w:tabs>
          <w:tab w:val="left" w:pos="12049"/>
        </w:tabs>
        <w:ind w:left="11907"/>
        <w:rPr>
          <w:color w:val="808080"/>
          <w:sz w:val="16"/>
          <w:szCs w:val="16"/>
        </w:rPr>
      </w:pPr>
    </w:p>
    <w:p w:rsidR="00146138" w:rsidRDefault="00146138" w:rsidP="00146138">
      <w:pPr>
        <w:tabs>
          <w:tab w:val="left" w:pos="12049"/>
        </w:tabs>
        <w:ind w:left="11907"/>
        <w:rPr>
          <w:color w:val="808080"/>
          <w:sz w:val="16"/>
          <w:szCs w:val="16"/>
        </w:rPr>
      </w:pPr>
    </w:p>
    <w:p w:rsidR="00146138" w:rsidRDefault="00146138" w:rsidP="00146138">
      <w:pPr>
        <w:tabs>
          <w:tab w:val="left" w:pos="12049"/>
        </w:tabs>
        <w:ind w:left="11907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>Specjalista ds. zamówień publicznych</w:t>
      </w:r>
    </w:p>
    <w:p w:rsidR="00B52EBE" w:rsidRPr="001E3CC4" w:rsidRDefault="001E3CC4" w:rsidP="001E3CC4">
      <w:pPr>
        <w:tabs>
          <w:tab w:val="left" w:pos="7371"/>
          <w:tab w:val="left" w:pos="12049"/>
        </w:tabs>
        <w:ind w:left="11907"/>
        <w:rPr>
          <w:i/>
          <w:color w:val="808080"/>
          <w:sz w:val="16"/>
          <w:szCs w:val="16"/>
        </w:rPr>
      </w:pPr>
      <w:r>
        <w:rPr>
          <w:i/>
          <w:color w:val="808080"/>
          <w:sz w:val="16"/>
          <w:szCs w:val="16"/>
        </w:rPr>
        <w:t xml:space="preserve">      </w:t>
      </w:r>
      <w:r w:rsidR="005C1872">
        <w:rPr>
          <w:i/>
          <w:color w:val="808080"/>
          <w:sz w:val="16"/>
          <w:szCs w:val="16"/>
        </w:rPr>
        <w:t xml:space="preserve">/-/ </w:t>
      </w:r>
      <w:r>
        <w:rPr>
          <w:i/>
          <w:color w:val="808080"/>
          <w:sz w:val="16"/>
          <w:szCs w:val="16"/>
        </w:rPr>
        <w:t xml:space="preserve"> </w:t>
      </w:r>
      <w:r w:rsidR="00146138" w:rsidRPr="007355A7">
        <w:rPr>
          <w:i/>
          <w:color w:val="808080"/>
          <w:sz w:val="16"/>
          <w:szCs w:val="16"/>
        </w:rPr>
        <w:t xml:space="preserve">mgr </w:t>
      </w:r>
      <w:r w:rsidR="00146138">
        <w:rPr>
          <w:i/>
          <w:color w:val="808080"/>
          <w:sz w:val="16"/>
          <w:szCs w:val="16"/>
        </w:rPr>
        <w:t>Magdalena Zdziebłowska</w:t>
      </w:r>
    </w:p>
    <w:sectPr w:rsidR="00B52EBE" w:rsidRPr="001E3CC4" w:rsidSect="00875C3B">
      <w:type w:val="continuous"/>
      <w:pgSz w:w="16838" w:h="11906" w:orient="landscape"/>
      <w:pgMar w:top="1438" w:right="851" w:bottom="5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D2" w:rsidRDefault="006875D2">
      <w:r>
        <w:separator/>
      </w:r>
    </w:p>
  </w:endnote>
  <w:endnote w:type="continuationSeparator" w:id="0">
    <w:p w:rsidR="006875D2" w:rsidRDefault="0068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7D2" w:rsidRPr="00DB47D2" w:rsidRDefault="00DB47D2" w:rsidP="00DB47D2">
    <w:pPr>
      <w:tabs>
        <w:tab w:val="left" w:pos="426"/>
        <w:tab w:val="center" w:pos="4536"/>
        <w:tab w:val="right" w:pos="9072"/>
        <w:tab w:val="right" w:pos="9781"/>
      </w:tabs>
      <w:suppressAutoHyphens/>
      <w:ind w:left="426" w:firstLine="990"/>
      <w:rPr>
        <w:rFonts w:ascii="Calibri" w:eastAsia="Calibri" w:hAnsi="Calibri"/>
        <w:b/>
        <w:kern w:val="2"/>
        <w:sz w:val="16"/>
        <w:szCs w:val="16"/>
        <w:lang w:eastAsia="en-US"/>
      </w:rPr>
    </w:pPr>
    <w:r>
      <w:rPr>
        <w:rFonts w:ascii="Calibri" w:eastAsia="Calibri" w:hAnsi="Calibri"/>
        <w:noProof/>
        <w:color w:val="808080"/>
        <w:kern w:val="2"/>
        <w:sz w:val="16"/>
        <w:szCs w:val="16"/>
      </w:rPr>
      <w:drawing>
        <wp:anchor distT="0" distB="0" distL="114300" distR="114300" simplePos="0" relativeHeight="251663360" behindDoc="0" locked="0" layoutInCell="1" allowOverlap="1" wp14:anchorId="15844FCE" wp14:editId="0FF64A2F">
          <wp:simplePos x="0" y="0"/>
          <wp:positionH relativeFrom="column">
            <wp:posOffset>387985</wp:posOffset>
          </wp:positionH>
          <wp:positionV relativeFrom="paragraph">
            <wp:posOffset>5715</wp:posOffset>
          </wp:positionV>
          <wp:extent cx="614680" cy="53403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kern w:val="2"/>
        <w:sz w:val="22"/>
        <w:szCs w:val="22"/>
      </w:rPr>
      <w:drawing>
        <wp:anchor distT="0" distB="0" distL="114300" distR="114300" simplePos="0" relativeHeight="251662336" behindDoc="0" locked="0" layoutInCell="1" allowOverlap="1" wp14:anchorId="5C671B02" wp14:editId="7A83F556">
          <wp:simplePos x="0" y="0"/>
          <wp:positionH relativeFrom="column">
            <wp:posOffset>-271145</wp:posOffset>
          </wp:positionH>
          <wp:positionV relativeFrom="paragraph">
            <wp:posOffset>10160</wp:posOffset>
          </wp:positionV>
          <wp:extent cx="561975" cy="545465"/>
          <wp:effectExtent l="0" t="0" r="9525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4"/>
        <w:szCs w:val="14"/>
      </w:rPr>
      <w:t xml:space="preserve">                                           </w:t>
    </w:r>
    <w:r w:rsidRPr="005B7293">
      <w:rPr>
        <w:b/>
        <w:color w:val="981711"/>
        <w:sz w:val="14"/>
        <w:szCs w:val="14"/>
      </w:rPr>
      <w:t>Szpital Uniwersytecki nr 1 im. dr. Antoniego Jurasza w Bydgoszczy</w:t>
    </w:r>
  </w:p>
  <w:p w:rsidR="00DB47D2" w:rsidRPr="005B7293" w:rsidRDefault="00DB47D2" w:rsidP="00DB47D2">
    <w:pPr>
      <w:pStyle w:val="Stopka"/>
      <w:tabs>
        <w:tab w:val="left" w:pos="56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ab/>
      <w:t xml:space="preserve">                                                         </w:t>
    </w:r>
    <w:r w:rsidRPr="005B7293">
      <w:rPr>
        <w:color w:val="878787"/>
        <w:sz w:val="14"/>
        <w:szCs w:val="14"/>
      </w:rPr>
      <w:t>ul. M. Skłodowskiej-Curie 9,  85-094 Bydgoszcz, tel. +48 52 585 48 80, fax +48 52 585 40 02</w:t>
    </w:r>
  </w:p>
  <w:p w:rsidR="00DB47D2" w:rsidRPr="005B7293" w:rsidRDefault="00DB47D2" w:rsidP="00DB47D2">
    <w:pPr>
      <w:pStyle w:val="Stopka"/>
      <w:tabs>
        <w:tab w:val="clear" w:pos="4536"/>
        <w:tab w:val="left" w:pos="2835"/>
        <w:tab w:val="center" w:pos="3686"/>
        <w:tab w:val="left" w:pos="6237"/>
        <w:tab w:val="right" w:pos="9781"/>
      </w:tabs>
      <w:ind w:left="426" w:right="-1133" w:firstLine="284"/>
      <w:rPr>
        <w:color w:val="878787"/>
        <w:sz w:val="14"/>
        <w:szCs w:val="14"/>
      </w:rPr>
    </w:pPr>
    <w:r>
      <w:rPr>
        <w:color w:val="878787"/>
        <w:sz w:val="14"/>
        <w:szCs w:val="14"/>
      </w:rPr>
      <w:t xml:space="preserve">  </w:t>
    </w:r>
    <w:r>
      <w:rPr>
        <w:color w:val="878787"/>
        <w:sz w:val="14"/>
        <w:szCs w:val="14"/>
      </w:rPr>
      <w:tab/>
    </w:r>
    <w:r w:rsidRPr="005B7293">
      <w:rPr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:rsidR="00C13BE5" w:rsidRDefault="00DB47D2" w:rsidP="00DB47D2">
    <w:pPr>
      <w:tabs>
        <w:tab w:val="left" w:pos="426"/>
        <w:tab w:val="right" w:pos="1560"/>
        <w:tab w:val="right" w:pos="3686"/>
        <w:tab w:val="right" w:pos="9781"/>
      </w:tabs>
      <w:suppressAutoHyphens/>
      <w:jc w:val="both"/>
      <w:rPr>
        <w:rFonts w:ascii="Calibri" w:eastAsia="Calibri" w:hAnsi="Calibri"/>
        <w:kern w:val="2"/>
        <w:sz w:val="16"/>
        <w:szCs w:val="16"/>
        <w:lang w:eastAsia="en-US"/>
      </w:rPr>
    </w:pPr>
    <w:r>
      <w:rPr>
        <w:color w:val="878787"/>
        <w:sz w:val="14"/>
        <w:szCs w:val="14"/>
      </w:rPr>
      <w:tab/>
    </w:r>
    <w:r>
      <w:rPr>
        <w:color w:val="878787"/>
        <w:sz w:val="14"/>
        <w:szCs w:val="14"/>
      </w:rPr>
      <w:tab/>
    </w:r>
    <w:r>
      <w:rPr>
        <w:color w:val="878787"/>
        <w:sz w:val="14"/>
        <w:szCs w:val="14"/>
      </w:rPr>
      <w:tab/>
      <w:t xml:space="preserve">  </w:t>
    </w:r>
    <w:r w:rsidRPr="005B7293">
      <w:rPr>
        <w:color w:val="878787"/>
        <w:sz w:val="14"/>
        <w:szCs w:val="14"/>
      </w:rPr>
      <w:t>www.jurasza.pl</w:t>
    </w:r>
  </w:p>
  <w:p w:rsidR="00C13BE5" w:rsidRDefault="00C13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D2" w:rsidRDefault="006875D2">
      <w:r>
        <w:separator/>
      </w:r>
    </w:p>
  </w:footnote>
  <w:footnote w:type="continuationSeparator" w:id="0">
    <w:p w:rsidR="006875D2" w:rsidRDefault="0068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5" w:rsidRDefault="00C13BE5">
    <w:pPr>
      <w:pStyle w:val="Nagwek"/>
    </w:pPr>
    <w:r w:rsidRPr="00F515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-61290</wp:posOffset>
          </wp:positionH>
          <wp:positionV relativeFrom="paragraph">
            <wp:posOffset>37109</wp:posOffset>
          </wp:positionV>
          <wp:extent cx="2105025" cy="714375"/>
          <wp:effectExtent l="0" t="0" r="9525" b="9525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6C"/>
    <w:rsid w:val="00012092"/>
    <w:rsid w:val="000605C8"/>
    <w:rsid w:val="000E43B0"/>
    <w:rsid w:val="001064F1"/>
    <w:rsid w:val="00146138"/>
    <w:rsid w:val="0015795F"/>
    <w:rsid w:val="00186266"/>
    <w:rsid w:val="0019093E"/>
    <w:rsid w:val="001E3CC4"/>
    <w:rsid w:val="00206902"/>
    <w:rsid w:val="00210D36"/>
    <w:rsid w:val="00220867"/>
    <w:rsid w:val="0025541E"/>
    <w:rsid w:val="002909AE"/>
    <w:rsid w:val="002A1B11"/>
    <w:rsid w:val="002E29BE"/>
    <w:rsid w:val="00342222"/>
    <w:rsid w:val="00352109"/>
    <w:rsid w:val="0035215F"/>
    <w:rsid w:val="003A5253"/>
    <w:rsid w:val="003B00CF"/>
    <w:rsid w:val="0041244A"/>
    <w:rsid w:val="00464ED1"/>
    <w:rsid w:val="004819F4"/>
    <w:rsid w:val="004868D9"/>
    <w:rsid w:val="004E7C95"/>
    <w:rsid w:val="005256B8"/>
    <w:rsid w:val="005325E7"/>
    <w:rsid w:val="00582949"/>
    <w:rsid w:val="00597265"/>
    <w:rsid w:val="005B44C8"/>
    <w:rsid w:val="005C1872"/>
    <w:rsid w:val="005D3E68"/>
    <w:rsid w:val="00636812"/>
    <w:rsid w:val="00646E7A"/>
    <w:rsid w:val="006875D2"/>
    <w:rsid w:val="006A0B3B"/>
    <w:rsid w:val="006A6A47"/>
    <w:rsid w:val="006B65CB"/>
    <w:rsid w:val="006F4163"/>
    <w:rsid w:val="00704106"/>
    <w:rsid w:val="00705CC5"/>
    <w:rsid w:val="00725D9E"/>
    <w:rsid w:val="007345A1"/>
    <w:rsid w:val="00746D92"/>
    <w:rsid w:val="007503F2"/>
    <w:rsid w:val="007800DB"/>
    <w:rsid w:val="007817BF"/>
    <w:rsid w:val="007934CA"/>
    <w:rsid w:val="0079540C"/>
    <w:rsid w:val="0079549F"/>
    <w:rsid w:val="00871351"/>
    <w:rsid w:val="00875C3B"/>
    <w:rsid w:val="008A1FDD"/>
    <w:rsid w:val="008C504C"/>
    <w:rsid w:val="0090588D"/>
    <w:rsid w:val="0091225F"/>
    <w:rsid w:val="00973A2B"/>
    <w:rsid w:val="00992109"/>
    <w:rsid w:val="00A33E4C"/>
    <w:rsid w:val="00A47EA6"/>
    <w:rsid w:val="00A75F17"/>
    <w:rsid w:val="00A96008"/>
    <w:rsid w:val="00AC507E"/>
    <w:rsid w:val="00B52EBE"/>
    <w:rsid w:val="00B716B5"/>
    <w:rsid w:val="00B91FCA"/>
    <w:rsid w:val="00B96EA1"/>
    <w:rsid w:val="00B97267"/>
    <w:rsid w:val="00BC7D6A"/>
    <w:rsid w:val="00BD1017"/>
    <w:rsid w:val="00BD1D3B"/>
    <w:rsid w:val="00BD74CE"/>
    <w:rsid w:val="00BF3DEF"/>
    <w:rsid w:val="00C13BE5"/>
    <w:rsid w:val="00C26E9D"/>
    <w:rsid w:val="00C30B3A"/>
    <w:rsid w:val="00C80C59"/>
    <w:rsid w:val="00C8412C"/>
    <w:rsid w:val="00C867D3"/>
    <w:rsid w:val="00CA2FA4"/>
    <w:rsid w:val="00CB25D4"/>
    <w:rsid w:val="00CB536C"/>
    <w:rsid w:val="00D4236F"/>
    <w:rsid w:val="00DB47D2"/>
    <w:rsid w:val="00DD10C2"/>
    <w:rsid w:val="00E10CF4"/>
    <w:rsid w:val="00E21FD3"/>
    <w:rsid w:val="00E4400F"/>
    <w:rsid w:val="00E4492B"/>
    <w:rsid w:val="00E504CA"/>
    <w:rsid w:val="00E97543"/>
    <w:rsid w:val="00EA02B2"/>
    <w:rsid w:val="00ED7C23"/>
    <w:rsid w:val="00F2091A"/>
    <w:rsid w:val="00F45E78"/>
    <w:rsid w:val="00F70BA4"/>
    <w:rsid w:val="00F81180"/>
    <w:rsid w:val="00F93EFA"/>
    <w:rsid w:val="00FB2068"/>
    <w:rsid w:val="00F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32867"/>
  <w15:docId w15:val="{551E7631-2147-4683-9741-2F85D27A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25F"/>
  </w:style>
  <w:style w:type="paragraph" w:styleId="Nagwek1">
    <w:name w:val="heading 1"/>
    <w:basedOn w:val="Normalny"/>
    <w:next w:val="Normalny"/>
    <w:link w:val="Nagwek1Znak"/>
    <w:qFormat/>
    <w:rsid w:val="00875C3B"/>
    <w:pPr>
      <w:keepNext/>
      <w:outlineLvl w:val="0"/>
    </w:pPr>
    <w:rPr>
      <w:rFonts w:eastAsiaTheme="minorEastAsia"/>
      <w:b/>
      <w:color w:val="0000FF"/>
      <w:sz w:val="28"/>
    </w:rPr>
  </w:style>
  <w:style w:type="paragraph" w:styleId="Nagwek2">
    <w:name w:val="heading 2"/>
    <w:basedOn w:val="Normalny"/>
    <w:next w:val="Normalny"/>
    <w:link w:val="Nagwek2Znak"/>
    <w:qFormat/>
    <w:rsid w:val="00875C3B"/>
    <w:pPr>
      <w:keepNext/>
      <w:spacing w:before="240" w:after="60"/>
      <w:outlineLvl w:val="1"/>
    </w:pPr>
    <w:rPr>
      <w:rFonts w:ascii="Arial" w:eastAsiaTheme="min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5C3B"/>
    <w:pPr>
      <w:keepNext/>
      <w:jc w:val="center"/>
      <w:outlineLvl w:val="2"/>
    </w:pPr>
    <w:rPr>
      <w:rFonts w:eastAsiaTheme="minorEastAsia"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A1F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875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75C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rsid w:val="00875C3B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rsid w:val="00875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875C3B"/>
  </w:style>
  <w:style w:type="paragraph" w:styleId="Stopka">
    <w:name w:val="footer"/>
    <w:basedOn w:val="Normalny"/>
    <w:link w:val="StopkaZnak"/>
    <w:rsid w:val="0087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875C3B"/>
  </w:style>
  <w:style w:type="paragraph" w:styleId="Tekstpodstawowy">
    <w:name w:val="Body Text"/>
    <w:basedOn w:val="Normalny"/>
    <w:link w:val="TekstpodstawowyZnak"/>
    <w:rsid w:val="00875C3B"/>
    <w:pPr>
      <w:tabs>
        <w:tab w:val="left" w:pos="37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5C3B"/>
  </w:style>
  <w:style w:type="paragraph" w:styleId="Tekstpodstawowywcity">
    <w:name w:val="Body Text Indent"/>
    <w:basedOn w:val="Normalny"/>
    <w:link w:val="TekstpodstawowywcityZnak"/>
    <w:rsid w:val="00875C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5C3B"/>
  </w:style>
  <w:style w:type="paragraph" w:styleId="Tekstpodstawowywcity2">
    <w:name w:val="Body Text Indent 2"/>
    <w:basedOn w:val="Normalny"/>
    <w:link w:val="Tekstpodstawowywcity2Znak"/>
    <w:rsid w:val="00875C3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5C3B"/>
  </w:style>
  <w:style w:type="paragraph" w:styleId="Tekstdymka">
    <w:name w:val="Balloon Text"/>
    <w:basedOn w:val="Normalny"/>
    <w:link w:val="TekstdymkaZnak"/>
    <w:semiHidden/>
    <w:rsid w:val="00875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5C3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75C3B"/>
    <w:pPr>
      <w:widowControl w:val="0"/>
      <w:autoSpaceDE w:val="0"/>
      <w:autoSpaceDN w:val="0"/>
    </w:pPr>
    <w:rPr>
      <w:sz w:val="24"/>
      <w:szCs w:val="24"/>
    </w:rPr>
  </w:style>
  <w:style w:type="paragraph" w:customStyle="1" w:styleId="FrameContents">
    <w:name w:val="Frame Contents"/>
    <w:basedOn w:val="Normalny"/>
    <w:rsid w:val="00875C3B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A1F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0E43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0E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EBD0-E708-4331-A8F7-B73F913E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Uniwersytecki</vt:lpstr>
    </vt:vector>
  </TitlesOfParts>
  <Company>SPSK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Uniwersytecki</dc:title>
  <dc:creator>AM</dc:creator>
  <cp:lastModifiedBy>Magdalena Zdziebłowska</cp:lastModifiedBy>
  <cp:revision>6</cp:revision>
  <cp:lastPrinted>2019-12-30T12:31:00Z</cp:lastPrinted>
  <dcterms:created xsi:type="dcterms:W3CDTF">2020-01-29T07:40:00Z</dcterms:created>
  <dcterms:modified xsi:type="dcterms:W3CDTF">2020-01-29T11:38:00Z</dcterms:modified>
</cp:coreProperties>
</file>